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13D74" w14:textId="16C1866E" w:rsidR="00E73BD5" w:rsidRPr="00A52D51" w:rsidRDefault="00A52D51">
      <w:pPr>
        <w:rPr>
          <w:b/>
          <w:bCs/>
        </w:rPr>
      </w:pPr>
      <w:r w:rsidRPr="00A52D51">
        <w:rPr>
          <w:b/>
          <w:bCs/>
        </w:rPr>
        <w:t>Results</w:t>
      </w:r>
    </w:p>
    <w:p w14:paraId="6298CAAF" w14:textId="3DB2F086" w:rsidR="00A52D51" w:rsidRDefault="00A52D51">
      <w:pPr>
        <w:rPr>
          <w:b/>
          <w:bCs/>
        </w:rPr>
      </w:pPr>
      <w:r w:rsidRPr="001824A7">
        <w:rPr>
          <w:b/>
          <w:bCs/>
        </w:rPr>
        <w:t>This information is to be used in conjunction with the Results template (in Asses</w:t>
      </w:r>
      <w:r w:rsidR="001824A7" w:rsidRPr="001824A7">
        <w:rPr>
          <w:b/>
          <w:bCs/>
        </w:rPr>
        <w:t>sment 2B folder). You need to include this information in an APA formatted table and using full sentences.</w:t>
      </w:r>
    </w:p>
    <w:p w14:paraId="637220C3" w14:textId="6BDD4B9F" w:rsidR="001824A7" w:rsidRDefault="00FD4DF9">
      <w:pPr>
        <w:rPr>
          <w:b/>
          <w:bCs/>
        </w:rPr>
      </w:pPr>
      <w:r>
        <w:rPr>
          <w:b/>
          <w:bCs/>
        </w:rPr>
        <w:t xml:space="preserve">You will need to determine whether these results demonstrate a statistically significant difference between males and females in regards to ES and CR. To do this, you will need to interpret the p values (think back to session 3!). </w:t>
      </w:r>
    </w:p>
    <w:p w14:paraId="759CD78A" w14:textId="77777777" w:rsidR="00FD4DF9" w:rsidRPr="001824A7" w:rsidRDefault="00FD4DF9">
      <w:pPr>
        <w:rPr>
          <w:b/>
          <w:bCs/>
        </w:rPr>
      </w:pPr>
    </w:p>
    <w:p w14:paraId="3A876918" w14:textId="240C4410" w:rsidR="001824A7" w:rsidRDefault="001824A7">
      <w:pPr>
        <w:rPr>
          <w:b/>
          <w:bCs/>
        </w:rPr>
      </w:pPr>
      <w:r w:rsidRPr="00A52D51">
        <w:rPr>
          <w:b/>
          <w:bCs/>
        </w:rPr>
        <w:t xml:space="preserve">Results relating to hypothesis for gender differences in </w:t>
      </w:r>
      <w:r w:rsidRPr="00FD4DF9">
        <w:rPr>
          <w:b/>
          <w:bCs/>
          <w:highlight w:val="yellow"/>
        </w:rPr>
        <w:t>cognitive reappraisal</w:t>
      </w:r>
    </w:p>
    <w:p w14:paraId="200F6DE1" w14:textId="7CA34153" w:rsidR="001824A7" w:rsidRDefault="001824A7">
      <w:r w:rsidRPr="001824A7">
        <w:t xml:space="preserve">Mean and standard deviation cognitive reappraisal for </w:t>
      </w:r>
      <w:r w:rsidRPr="003B3EB5">
        <w:rPr>
          <w:b/>
          <w:bCs/>
        </w:rPr>
        <w:t>males</w:t>
      </w:r>
      <w:r w:rsidRPr="001824A7">
        <w:t xml:space="preserve">: </w:t>
      </w:r>
      <w:r>
        <w:t>(</w:t>
      </w:r>
      <w:r w:rsidRPr="001824A7">
        <w:rPr>
          <w:i/>
          <w:iCs/>
        </w:rPr>
        <w:t>M</w:t>
      </w:r>
      <w:r>
        <w:t xml:space="preserve">= </w:t>
      </w:r>
      <w:r w:rsidR="003B3EB5">
        <w:t>29.</w:t>
      </w:r>
      <w:r w:rsidR="00FD4DF9">
        <w:t>39</w:t>
      </w:r>
      <w:r>
        <w:t xml:space="preserve">, </w:t>
      </w:r>
      <w:r w:rsidRPr="001824A7">
        <w:rPr>
          <w:i/>
          <w:iCs/>
        </w:rPr>
        <w:t>SD</w:t>
      </w:r>
      <w:r>
        <w:t xml:space="preserve">= </w:t>
      </w:r>
      <w:r w:rsidR="008C39EE">
        <w:t>5.</w:t>
      </w:r>
      <w:r w:rsidR="00FD4DF9">
        <w:t>90</w:t>
      </w:r>
      <w:r>
        <w:t>)</w:t>
      </w:r>
    </w:p>
    <w:p w14:paraId="5DBF7E8A" w14:textId="43B70626" w:rsidR="001824A7" w:rsidRPr="001824A7" w:rsidRDefault="001824A7" w:rsidP="001824A7">
      <w:r w:rsidRPr="001824A7">
        <w:t xml:space="preserve">Mean and standard deviation cognitive reappraisal for </w:t>
      </w:r>
      <w:r w:rsidRPr="003B3EB5">
        <w:rPr>
          <w:b/>
          <w:bCs/>
        </w:rPr>
        <w:t>females</w:t>
      </w:r>
      <w:r w:rsidRPr="001824A7">
        <w:t xml:space="preserve">: </w:t>
      </w:r>
      <w:r>
        <w:t>(</w:t>
      </w:r>
      <w:r w:rsidRPr="001824A7">
        <w:rPr>
          <w:i/>
          <w:iCs/>
        </w:rPr>
        <w:t>M</w:t>
      </w:r>
      <w:r>
        <w:t>= 28.</w:t>
      </w:r>
      <w:r w:rsidR="00FD4DF9">
        <w:t>81</w:t>
      </w:r>
      <w:r>
        <w:t xml:space="preserve">, </w:t>
      </w:r>
      <w:r w:rsidRPr="001824A7">
        <w:rPr>
          <w:i/>
          <w:iCs/>
        </w:rPr>
        <w:t>SD</w:t>
      </w:r>
      <w:r>
        <w:t>= 5.</w:t>
      </w:r>
      <w:r w:rsidR="00FD4DF9">
        <w:t>90</w:t>
      </w:r>
      <w:r>
        <w:t>)</w:t>
      </w:r>
    </w:p>
    <w:p w14:paraId="09BAC90C" w14:textId="77777777" w:rsidR="001824A7" w:rsidRPr="001824A7" w:rsidRDefault="001824A7"/>
    <w:p w14:paraId="22101BB1" w14:textId="4927876C" w:rsidR="00A52D51" w:rsidRPr="003B3EB5" w:rsidRDefault="00A52D51">
      <w:pPr>
        <w:rPr>
          <w:i/>
          <w:iCs/>
          <w:u w:val="single"/>
        </w:rPr>
      </w:pPr>
      <w:proofErr w:type="gramStart"/>
      <w:r>
        <w:rPr>
          <w:i/>
          <w:iCs/>
        </w:rPr>
        <w:t>t</w:t>
      </w:r>
      <w:r>
        <w:t>(</w:t>
      </w:r>
      <w:proofErr w:type="gramEnd"/>
      <w:r w:rsidR="008C39EE">
        <w:t>284</w:t>
      </w:r>
      <w:r>
        <w:t xml:space="preserve">)= </w:t>
      </w:r>
      <w:r w:rsidR="003B3EB5">
        <w:t>.</w:t>
      </w:r>
      <w:r w:rsidR="00FD4DF9">
        <w:t>895</w:t>
      </w:r>
      <w:r>
        <w:t xml:space="preserve">, </w:t>
      </w:r>
      <w:r>
        <w:rPr>
          <w:i/>
          <w:iCs/>
        </w:rPr>
        <w:t>p</w:t>
      </w:r>
      <w:r>
        <w:t>= .</w:t>
      </w:r>
      <w:r w:rsidR="00FD4DF9">
        <w:t>371</w:t>
      </w:r>
      <w:r>
        <w:t xml:space="preserve">  </w:t>
      </w:r>
      <w:r w:rsidRPr="003B3EB5">
        <w:rPr>
          <w:i/>
          <w:iCs/>
          <w:u w:val="single"/>
        </w:rPr>
        <w:t>&lt;&lt; this is what you should have in your results section</w:t>
      </w:r>
      <w:r w:rsidR="001824A7" w:rsidRPr="003B3EB5">
        <w:rPr>
          <w:i/>
          <w:iCs/>
          <w:u w:val="single"/>
        </w:rPr>
        <w:t xml:space="preserve">. </w:t>
      </w:r>
      <w:r w:rsidRPr="003B3EB5">
        <w:rPr>
          <w:i/>
          <w:iCs/>
          <w:u w:val="single"/>
        </w:rPr>
        <w:t xml:space="preserve">Determine, based on the p value, whether there was a statistically significant difference </w:t>
      </w:r>
      <w:r w:rsidR="008C39EE">
        <w:rPr>
          <w:i/>
          <w:iCs/>
          <w:u w:val="single"/>
        </w:rPr>
        <w:t xml:space="preserve">in the use of Cog Reappraisal between males and females </w:t>
      </w:r>
      <w:r w:rsidRPr="003B3EB5">
        <w:rPr>
          <w:i/>
          <w:iCs/>
          <w:u w:val="single"/>
        </w:rPr>
        <w:t>or not</w:t>
      </w:r>
    </w:p>
    <w:p w14:paraId="6EF92C29" w14:textId="77777777" w:rsidR="001824A7" w:rsidRDefault="001824A7"/>
    <w:p w14:paraId="4E01AB9A" w14:textId="77777777" w:rsidR="001824A7" w:rsidRDefault="001824A7" w:rsidP="001824A7">
      <w:pPr>
        <w:rPr>
          <w:b/>
          <w:bCs/>
        </w:rPr>
      </w:pPr>
      <w:r w:rsidRPr="00A52D51">
        <w:rPr>
          <w:b/>
          <w:bCs/>
        </w:rPr>
        <w:t xml:space="preserve">Results relating to hypothesis for gender differences in </w:t>
      </w:r>
      <w:r w:rsidRPr="00FD4DF9">
        <w:rPr>
          <w:b/>
          <w:bCs/>
          <w:highlight w:val="yellow"/>
        </w:rPr>
        <w:t>expression suppression</w:t>
      </w:r>
    </w:p>
    <w:p w14:paraId="72CFD9A1" w14:textId="3CD60096" w:rsidR="001824A7" w:rsidRDefault="001824A7" w:rsidP="001824A7">
      <w:r w:rsidRPr="001824A7">
        <w:t xml:space="preserve">Mean and standard deviation </w:t>
      </w:r>
      <w:r>
        <w:t>expression suppression</w:t>
      </w:r>
      <w:r w:rsidRPr="001824A7">
        <w:t xml:space="preserve"> for males: </w:t>
      </w:r>
      <w:r>
        <w:t>(</w:t>
      </w:r>
      <w:r w:rsidRPr="001824A7">
        <w:rPr>
          <w:i/>
          <w:iCs/>
        </w:rPr>
        <w:t>M</w:t>
      </w:r>
      <w:r>
        <w:t xml:space="preserve">= </w:t>
      </w:r>
      <w:r w:rsidR="008C39EE">
        <w:t>15.</w:t>
      </w:r>
      <w:r w:rsidR="00FD4DF9">
        <w:t>71</w:t>
      </w:r>
      <w:r>
        <w:t xml:space="preserve">, </w:t>
      </w:r>
      <w:r w:rsidRPr="001824A7">
        <w:rPr>
          <w:i/>
          <w:iCs/>
        </w:rPr>
        <w:t>SD</w:t>
      </w:r>
      <w:r>
        <w:t xml:space="preserve">= </w:t>
      </w:r>
      <w:r w:rsidR="003B3EB5">
        <w:t>4.</w:t>
      </w:r>
      <w:r w:rsidR="00FD4DF9">
        <w:t>67</w:t>
      </w:r>
      <w:r>
        <w:t>)</w:t>
      </w:r>
    </w:p>
    <w:p w14:paraId="2ADCD852" w14:textId="3187257B" w:rsidR="001824A7" w:rsidRPr="001824A7" w:rsidRDefault="001824A7" w:rsidP="001824A7">
      <w:r w:rsidRPr="001824A7">
        <w:t xml:space="preserve">Mean and standard deviation </w:t>
      </w:r>
      <w:r>
        <w:t>expression suppression</w:t>
      </w:r>
      <w:r w:rsidRPr="001824A7">
        <w:t xml:space="preserve"> for </w:t>
      </w:r>
      <w:r>
        <w:t>females</w:t>
      </w:r>
      <w:r w:rsidRPr="001824A7">
        <w:t xml:space="preserve">: </w:t>
      </w:r>
      <w:r>
        <w:t>(</w:t>
      </w:r>
      <w:r w:rsidRPr="001824A7">
        <w:rPr>
          <w:i/>
          <w:iCs/>
        </w:rPr>
        <w:t>M</w:t>
      </w:r>
      <w:r>
        <w:t>= 14.</w:t>
      </w:r>
      <w:r w:rsidR="00FD4DF9">
        <w:t>58</w:t>
      </w:r>
      <w:r>
        <w:t xml:space="preserve">, </w:t>
      </w:r>
      <w:r w:rsidRPr="001824A7">
        <w:rPr>
          <w:i/>
          <w:iCs/>
        </w:rPr>
        <w:t>SD</w:t>
      </w:r>
      <w:r>
        <w:t xml:space="preserve">= </w:t>
      </w:r>
      <w:r w:rsidR="008C39EE">
        <w:t>5.1</w:t>
      </w:r>
      <w:r w:rsidR="00FD4DF9">
        <w:t>2</w:t>
      </w:r>
      <w:r>
        <w:t>)</w:t>
      </w:r>
    </w:p>
    <w:p w14:paraId="5B89BC17" w14:textId="77777777" w:rsidR="001824A7" w:rsidRPr="00A52D51" w:rsidRDefault="001824A7">
      <w:pPr>
        <w:rPr>
          <w:b/>
          <w:bCs/>
        </w:rPr>
      </w:pPr>
    </w:p>
    <w:p w14:paraId="2E294C16" w14:textId="2C12E446" w:rsidR="00A52D51" w:rsidRPr="003B3EB5" w:rsidRDefault="00A52D51" w:rsidP="00A52D51">
      <w:pPr>
        <w:rPr>
          <w:i/>
          <w:iCs/>
          <w:u w:val="single"/>
        </w:rPr>
      </w:pPr>
      <w:proofErr w:type="gramStart"/>
      <w:r>
        <w:rPr>
          <w:i/>
          <w:iCs/>
        </w:rPr>
        <w:t>t</w:t>
      </w:r>
      <w:r>
        <w:t>(</w:t>
      </w:r>
      <w:proofErr w:type="gramEnd"/>
      <w:r w:rsidR="008C39EE">
        <w:t>285</w:t>
      </w:r>
      <w:r>
        <w:t xml:space="preserve">)= </w:t>
      </w:r>
      <w:r w:rsidR="00FD4DF9">
        <w:t>2.07</w:t>
      </w:r>
      <w:r>
        <w:t xml:space="preserve">, </w:t>
      </w:r>
      <w:r>
        <w:rPr>
          <w:i/>
          <w:iCs/>
        </w:rPr>
        <w:t>p</w:t>
      </w:r>
      <w:r>
        <w:t>= .</w:t>
      </w:r>
      <w:r w:rsidR="00FD4DF9">
        <w:t>038</w:t>
      </w:r>
      <w:r>
        <w:t xml:space="preserve"> </w:t>
      </w:r>
      <w:r w:rsidRPr="003B3EB5">
        <w:rPr>
          <w:i/>
          <w:iCs/>
          <w:u w:val="single"/>
        </w:rPr>
        <w:t>&lt;&lt; this is what you should have in your results section</w:t>
      </w:r>
      <w:r w:rsidR="001824A7" w:rsidRPr="003B3EB5">
        <w:rPr>
          <w:i/>
          <w:iCs/>
          <w:u w:val="single"/>
        </w:rPr>
        <w:t xml:space="preserve">. </w:t>
      </w:r>
      <w:r w:rsidRPr="003B3EB5">
        <w:rPr>
          <w:i/>
          <w:iCs/>
          <w:u w:val="single"/>
        </w:rPr>
        <w:t xml:space="preserve">Determine, based on the p value, whether there was a statistically significant difference </w:t>
      </w:r>
      <w:r w:rsidR="008C39EE">
        <w:rPr>
          <w:i/>
          <w:iCs/>
          <w:u w:val="single"/>
        </w:rPr>
        <w:t xml:space="preserve">in the use of Expression Suppression between males and females </w:t>
      </w:r>
      <w:r w:rsidRPr="003B3EB5">
        <w:rPr>
          <w:i/>
          <w:iCs/>
          <w:u w:val="single"/>
        </w:rPr>
        <w:t>or not</w:t>
      </w:r>
    </w:p>
    <w:p w14:paraId="4D4E3247" w14:textId="0158C236" w:rsidR="00A52D51" w:rsidRPr="00A52D51" w:rsidRDefault="00A52D51" w:rsidP="00A52D51"/>
    <w:p w14:paraId="453E2B3E" w14:textId="77777777" w:rsidR="00A52D51" w:rsidRDefault="00A52D51"/>
    <w:sectPr w:rsidR="00A52D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D51"/>
    <w:rsid w:val="001824A7"/>
    <w:rsid w:val="003B3EB5"/>
    <w:rsid w:val="008C39EE"/>
    <w:rsid w:val="00A52D51"/>
    <w:rsid w:val="00E73BD5"/>
    <w:rsid w:val="00FD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5449D"/>
  <w15:chartTrackingRefBased/>
  <w15:docId w15:val="{9B7327C1-9B97-4C3B-AEEE-8A7CB7FC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Ganci</dc:creator>
  <cp:keywords/>
  <dc:description/>
  <cp:lastModifiedBy>Michael Ganci</cp:lastModifiedBy>
  <cp:revision>2</cp:revision>
  <dcterms:created xsi:type="dcterms:W3CDTF">2021-09-05T01:45:00Z</dcterms:created>
  <dcterms:modified xsi:type="dcterms:W3CDTF">2021-09-05T01:45:00Z</dcterms:modified>
</cp:coreProperties>
</file>